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A99" w:rsidRPr="00DB3E48" w:rsidRDefault="00553A99">
      <w:pPr>
        <w:rPr>
          <w:sz w:val="24"/>
          <w:szCs w:val="24"/>
        </w:rPr>
      </w:pPr>
    </w:p>
    <w:p w:rsidR="00553A99" w:rsidRPr="00DB3E48" w:rsidRDefault="00553A99" w:rsidP="00DB3E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E48">
        <w:rPr>
          <w:rFonts w:ascii="Times New Roman" w:hAnsi="Times New Roman" w:cs="Times New Roman"/>
          <w:b/>
          <w:bCs/>
          <w:sz w:val="24"/>
          <w:szCs w:val="24"/>
        </w:rPr>
        <w:t>МКОУ Калачеевская СОШ №1</w:t>
      </w:r>
    </w:p>
    <w:p w:rsidR="00553A99" w:rsidRPr="00DB3E48" w:rsidRDefault="00553A99" w:rsidP="00DB3E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E48">
        <w:rPr>
          <w:rFonts w:ascii="Times New Roman" w:hAnsi="Times New Roman" w:cs="Times New Roman"/>
          <w:b/>
          <w:bCs/>
          <w:sz w:val="24"/>
          <w:szCs w:val="24"/>
        </w:rPr>
        <w:t xml:space="preserve">Конспект  занятия математического кружка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0850"/>
      </w:tblGrid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учителя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Олейникова Зоя Васильевна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5 «А», 5 «Б»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занятия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Головоломки:  ребусы и танграм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занятия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 учащихся; развитие логического мышления и пространственного воображения учащихся; учить анализировать ситуацию через практические задания.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– 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моделируют ситуации, требующие логического мышления и рассуждения; читают и самостоятельно составляют ребусы; учатся составлять фигуры из частей квадрата /головоломка «Танграм»/.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личностные –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устойчивый и широкий интерес к   теме занятия  и к изучению  математики;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метапредметные -  </w:t>
            </w:r>
            <w:r w:rsidRPr="006851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 –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правилами чтения ребусов; читают и составляют ребусы;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 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–знакомятся с новыми видами головоломок</w:t>
            </w:r>
            <w:r w:rsidRPr="006851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легендами о танграме;«</w:t>
            </w:r>
            <w:r w:rsidRPr="006851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– умеют слушать других, принимать другую точку зрения, изменить свою точку зрения.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образовательного пространства на уроке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Фронтальная  беседа с учащимися; работа с   ребусами, составление фигурок из частей квадрата.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Bannikova-Regular" w:hAnsi="Bannikova-Regular" w:cs="Bannikova-Regular"/>
                <w:sz w:val="24"/>
                <w:szCs w:val="24"/>
              </w:rPr>
              <w:t xml:space="preserve"> Тема не заинтересует учащихся. Могут возникнуть сложности с самостоятельнымсоставлением ребусов и фигурок «Танграм».</w:t>
            </w:r>
          </w:p>
        </w:tc>
      </w:tr>
      <w:tr w:rsidR="00553A99" w:rsidRPr="00685160">
        <w:tc>
          <w:tcPr>
            <w:tcW w:w="393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обучения</w:t>
            </w:r>
          </w:p>
        </w:tc>
        <w:tc>
          <w:tcPr>
            <w:tcW w:w="10850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 «Ребусы», напечатанные  на цветной бумаге квадраты для игры «Танграм».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A99" w:rsidRDefault="00553A9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7906"/>
        <w:gridCol w:w="4929"/>
      </w:tblGrid>
      <w:tr w:rsidR="00553A99" w:rsidRPr="00685160">
        <w:tc>
          <w:tcPr>
            <w:tcW w:w="1951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Этапы занятия 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553A99" w:rsidRPr="00685160" w:rsidRDefault="00553A99" w:rsidP="006851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</w:tr>
      <w:tr w:rsidR="00553A99" w:rsidRPr="00685160">
        <w:tc>
          <w:tcPr>
            <w:tcW w:w="1951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3A99" w:rsidRPr="00685160" w:rsidRDefault="00553A99" w:rsidP="0068516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 занятия</w:t>
            </w:r>
          </w:p>
        </w:tc>
        <w:tc>
          <w:tcPr>
            <w:tcW w:w="7906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Здравствуйте, ребята! 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Начинаем очередное занятие математического кружка. Я знаю, что вы все умеете считать до десяти. Проверим, а умеете ли вы решать задачи в пределах десяти. Но запомните, что каждую задачу я читаю только один раз.                                      1.</w:t>
            </w: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Чтоб одеть тепло сыночков, 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хватает двух носочков,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же в семье сынков,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в доме шесть носков?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четверо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книжек у ребяток,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у Алеши пяток.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Принесла ребяткам Галя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Мячик, книжку, мишек.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Вы, ребята, посчитали,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стало книжек?</w:t>
            </w:r>
          </w:p>
          <w:p w:rsidR="00553A99" w:rsidRPr="00685160" w:rsidRDefault="00553A99" w:rsidP="00685160">
            <w:pPr>
              <w:pStyle w:val="ListParagraph"/>
              <w:pBdr>
                <w:bottom w:val="dotted" w:sz="2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три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трем лягушкам у болота 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Прибежали два енота,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Прискакала тетя жаба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пришла наседка Ряба.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в камышах болотных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Оказалось земноводных?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четверо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Ребята, сегодня 16мая, а значит наступило время повторения материала. Перед вами на экране знакомый вам текст. Прочитайте его: а) как можно быстрее;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снизу вверх; 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через одно слово; 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г)называйте не то, что написано, а цвета, которыми написаны слова.</w:t>
            </w:r>
          </w:p>
          <w:p w:rsidR="00553A99" w:rsidRPr="00685160" w:rsidRDefault="00553A99" w:rsidP="0068516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 и гостей.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Решают задачи.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Читают текст.</w:t>
            </w:r>
          </w:p>
        </w:tc>
      </w:tr>
    </w:tbl>
    <w:p w:rsidR="00553A99" w:rsidRPr="00CB1F91" w:rsidRDefault="00553A99" w:rsidP="00CB1F91">
      <w:pPr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18.25pt;margin-top:41.65pt;width:763.15pt;height:253.65pt;z-index:251658240;visibility:visible;mso-position-horizontal-relative:text;mso-position-vertical-relative:text">
            <v:imagedata r:id="rId7" o:title=""/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622"/>
        <w:gridCol w:w="4929"/>
      </w:tblGrid>
      <w:tr w:rsidR="00553A99" w:rsidRPr="00685160">
        <w:tc>
          <w:tcPr>
            <w:tcW w:w="2235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Ребята, и следующий текст вам знаком.  Необходимо найти все числа, которые спрятались в этом небольшом рассказе.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Находят числа 0; 3; 2; 8; 10; 7; 70; 80;5.</w:t>
            </w:r>
          </w:p>
        </w:tc>
      </w:tr>
      <w:tr w:rsidR="00553A99" w:rsidRPr="00685160">
        <w:tc>
          <w:tcPr>
            <w:tcW w:w="2235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A99" w:rsidRPr="007966A1" w:rsidRDefault="00553A99" w:rsidP="00CB1F91">
      <w:pPr>
        <w:rPr>
          <w:rFonts w:ascii="Times New Roman" w:hAnsi="Times New Roman" w:cs="Times New Roman"/>
          <w:sz w:val="24"/>
          <w:szCs w:val="24"/>
        </w:rPr>
      </w:pPr>
    </w:p>
    <w:p w:rsidR="00553A99" w:rsidRPr="00CB1F91" w:rsidRDefault="00553A99" w:rsidP="00CB1F91">
      <w:pPr>
        <w:rPr>
          <w:rFonts w:ascii="Times New Roman" w:hAnsi="Times New Roman" w:cs="Times New Roman"/>
          <w:sz w:val="72"/>
          <w:szCs w:val="72"/>
        </w:rPr>
      </w:pPr>
      <w:r w:rsidRPr="00CB1F91">
        <w:rPr>
          <w:rFonts w:ascii="Times New Roman" w:hAnsi="Times New Roman" w:cs="Times New Roman"/>
          <w:sz w:val="72"/>
          <w:szCs w:val="72"/>
        </w:rPr>
        <w:t>Пятиклассники Антон,  Ольга, Пётр и Игорь  отправились в поход.  Едва они прошли половину  маршрута, как на небе появились тучи.  Ребята хотели вернуться домой, но через восемь-десять минут  опять засияло солнце.   Счастливые друзья продолжили  свой путь.</w:t>
      </w:r>
    </w:p>
    <w:p w:rsidR="00553A99" w:rsidRDefault="00553A99" w:rsidP="00CB1F91">
      <w:pPr>
        <w:rPr>
          <w:rFonts w:ascii="Times New Roman" w:hAnsi="Times New Roman" w:cs="Times New Roman"/>
          <w:sz w:val="72"/>
          <w:szCs w:val="7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622"/>
        <w:gridCol w:w="4929"/>
      </w:tblGrid>
      <w:tr w:rsidR="00553A99" w:rsidRPr="00685160">
        <w:tc>
          <w:tcPr>
            <w:tcW w:w="2235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2.Новая тема занятия.</w:t>
            </w:r>
          </w:p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РЕБУСЫ</w:t>
            </w:r>
          </w:p>
        </w:tc>
        <w:tc>
          <w:tcPr>
            <w:tcW w:w="7622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Ребята, а сегодня мы будем с помощью чисел составлять слова. Прочитайте слова, которые вы видите на экране.</w:t>
            </w: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Читают слова. Затрудняются при чтении слов «парад», «школа», «развод».</w:t>
            </w:r>
          </w:p>
        </w:tc>
      </w:tr>
      <w:tr w:rsidR="00553A99" w:rsidRPr="00685160">
        <w:tc>
          <w:tcPr>
            <w:tcW w:w="2235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A99" w:rsidRPr="007966A1" w:rsidRDefault="00553A99" w:rsidP="00CB1F91">
      <w:pPr>
        <w:rPr>
          <w:rFonts w:ascii="Times New Roman" w:hAnsi="Times New Roman" w:cs="Times New Roman"/>
          <w:sz w:val="24"/>
          <w:szCs w:val="24"/>
        </w:rPr>
      </w:pPr>
    </w:p>
    <w:p w:rsidR="00553A99" w:rsidRDefault="00553A99" w:rsidP="00CB1F91"/>
    <w:p w:rsidR="00553A99" w:rsidRDefault="00553A99" w:rsidP="00CB1F91"/>
    <w:p w:rsidR="00553A99" w:rsidRDefault="00553A99" w:rsidP="00CB1F91"/>
    <w:p w:rsidR="00553A99" w:rsidRDefault="00553A99" w:rsidP="00CB1F91"/>
    <w:p w:rsidR="00553A99" w:rsidRPr="00712B25" w:rsidRDefault="00553A99" w:rsidP="00CB1F91">
      <w:pPr>
        <w:rPr>
          <w:rFonts w:ascii="Times New Roman" w:hAnsi="Times New Roman" w:cs="Times New Roman"/>
          <w:sz w:val="600"/>
          <w:szCs w:val="600"/>
        </w:rPr>
      </w:pPr>
      <w:r>
        <w:rPr>
          <w:rFonts w:ascii="Times New Roman" w:hAnsi="Times New Roman" w:cs="Times New Roman"/>
          <w:sz w:val="600"/>
          <w:szCs w:val="600"/>
        </w:rPr>
        <w:t>Р</w:t>
      </w:r>
      <w:r w:rsidRPr="00712B25">
        <w:rPr>
          <w:rFonts w:ascii="Times New Roman" w:hAnsi="Times New Roman" w:cs="Times New Roman"/>
          <w:sz w:val="600"/>
          <w:szCs w:val="600"/>
        </w:rPr>
        <w:t>1на</w:t>
      </w:r>
    </w:p>
    <w:p w:rsidR="00553A99" w:rsidRDefault="00553A99" w:rsidP="00CB1F91"/>
    <w:p w:rsidR="00553A99" w:rsidRDefault="00553A99" w:rsidP="00CB1F91"/>
    <w:p w:rsidR="00553A99" w:rsidRDefault="00553A99" w:rsidP="00CB1F91"/>
    <w:p w:rsidR="00553A99" w:rsidRDefault="00553A99" w:rsidP="00CB1F91"/>
    <w:p w:rsidR="00553A99" w:rsidRDefault="00553A99" w:rsidP="00CB1F91"/>
    <w:p w:rsidR="00553A99" w:rsidRDefault="00553A99" w:rsidP="00CB1F91"/>
    <w:p w:rsidR="00553A99" w:rsidRDefault="00553A99" w:rsidP="00CB1F91">
      <w:pPr>
        <w:jc w:val="center"/>
      </w:pPr>
      <w:r>
        <w:rPr>
          <w:noProof/>
          <w:lang w:eastAsia="ru-RU"/>
        </w:rPr>
        <w:pict>
          <v:shape id="Рисунок 2" o:spid="_x0000_i1025" type="#_x0000_t75" style="width:462pt;height:271.5pt;visibility:visible">
            <v:imagedata r:id="rId8" o:title=""/>
          </v:shape>
        </w:pict>
      </w:r>
      <w:r>
        <w:br w:type="textWrapping" w:clear="all"/>
      </w:r>
    </w:p>
    <w:p w:rsidR="00553A99" w:rsidRDefault="00553A99"/>
    <w:p w:rsidR="00553A99" w:rsidRDefault="00553A99"/>
    <w:p w:rsidR="00553A99" w:rsidRDefault="00553A99"/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  <w:r>
        <w:rPr>
          <w:noProof/>
          <w:lang w:eastAsia="ru-RU"/>
        </w:rPr>
        <w:pict>
          <v:shape id="Рисунок 3" o:spid="_x0000_i1026" type="#_x0000_t75" style="width:589.5pt;height:345.75pt;visibility:visible">
            <v:imagedata r:id="rId9" o:title=""/>
          </v:shape>
        </w:pict>
      </w:r>
    </w:p>
    <w:p w:rsidR="00553A99" w:rsidRDefault="00553A99"/>
    <w:p w:rsidR="00553A99" w:rsidRDefault="00553A99"/>
    <w:p w:rsidR="00553A99" w:rsidRDefault="00553A99"/>
    <w:p w:rsidR="00553A99" w:rsidRDefault="00553A99"/>
    <w:p w:rsidR="00553A99" w:rsidRDefault="00553A99"/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  <w:r>
        <w:rPr>
          <w:noProof/>
          <w:lang w:eastAsia="ru-RU"/>
        </w:rPr>
        <w:pict>
          <v:shape id="Рисунок 4" o:spid="_x0000_i1027" type="#_x0000_t75" style="width:543pt;height:273.75pt;visibility:visible">
            <v:imagedata r:id="rId10" o:title=""/>
          </v:shape>
        </w:pict>
      </w:r>
    </w:p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</w:p>
    <w:p w:rsidR="00553A99" w:rsidRDefault="00553A99" w:rsidP="00CB1F91">
      <w:pPr>
        <w:jc w:val="center"/>
      </w:pPr>
      <w:r>
        <w:rPr>
          <w:noProof/>
          <w:lang w:eastAsia="ru-RU"/>
        </w:rPr>
        <w:pict>
          <v:shape id="Рисунок 5" o:spid="_x0000_i1028" type="#_x0000_t75" style="width:607.5pt;height:243pt;visibility:visible">
            <v:imagedata r:id="rId11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Default="00553A99" w:rsidP="00712B25">
      <w:pPr>
        <w:tabs>
          <w:tab w:val="left" w:pos="12541"/>
        </w:tabs>
      </w:pPr>
      <w:r>
        <w:tab/>
      </w:r>
    </w:p>
    <w:p w:rsidR="00553A99" w:rsidRDefault="00553A99" w:rsidP="00712B25">
      <w:pPr>
        <w:tabs>
          <w:tab w:val="left" w:pos="12541"/>
        </w:tabs>
      </w:pPr>
    </w:p>
    <w:p w:rsidR="00553A99" w:rsidRDefault="00553A99" w:rsidP="00712B25">
      <w:pPr>
        <w:tabs>
          <w:tab w:val="left" w:pos="12541"/>
        </w:tabs>
        <w:jc w:val="center"/>
      </w:pPr>
      <w:r>
        <w:rPr>
          <w:noProof/>
          <w:lang w:eastAsia="ru-RU"/>
        </w:rPr>
        <w:pict>
          <v:shape id="Рисунок 6" o:spid="_x0000_i1029" type="#_x0000_t75" style="width:723.75pt;height:289.5pt;visibility:visible">
            <v:imagedata r:id="rId12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Default="00553A99" w:rsidP="00712B25">
      <w:pPr>
        <w:tabs>
          <w:tab w:val="left" w:pos="12726"/>
        </w:tabs>
      </w:pPr>
      <w:r>
        <w:tab/>
      </w:r>
    </w:p>
    <w:p w:rsidR="00553A99" w:rsidRDefault="00553A99" w:rsidP="00712B25">
      <w:pPr>
        <w:tabs>
          <w:tab w:val="left" w:pos="12726"/>
        </w:tabs>
      </w:pPr>
    </w:p>
    <w:p w:rsidR="00553A99" w:rsidRDefault="00553A99" w:rsidP="00712B25">
      <w:pPr>
        <w:tabs>
          <w:tab w:val="left" w:pos="12726"/>
        </w:tabs>
      </w:pPr>
    </w:p>
    <w:p w:rsidR="00553A99" w:rsidRDefault="00553A99" w:rsidP="00712B25">
      <w:pPr>
        <w:tabs>
          <w:tab w:val="left" w:pos="12726"/>
        </w:tabs>
        <w:jc w:val="center"/>
      </w:pPr>
      <w:r>
        <w:rPr>
          <w:noProof/>
          <w:lang w:eastAsia="ru-RU"/>
        </w:rPr>
        <w:pict>
          <v:shape id="Рисунок 7" o:spid="_x0000_i1030" type="#_x0000_t75" style="width:738.75pt;height:295.5pt;visibility:visible">
            <v:imagedata r:id="rId13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Default="00553A99" w:rsidP="00712B25"/>
    <w:p w:rsidR="00553A99" w:rsidRDefault="00553A99" w:rsidP="00712B25">
      <w:pPr>
        <w:tabs>
          <w:tab w:val="left" w:pos="10800"/>
        </w:tabs>
      </w:pPr>
      <w:r>
        <w:tab/>
      </w:r>
    </w:p>
    <w:p w:rsidR="00553A99" w:rsidRDefault="00553A99" w:rsidP="00712B25">
      <w:pPr>
        <w:tabs>
          <w:tab w:val="left" w:pos="10800"/>
        </w:tabs>
      </w:pPr>
    </w:p>
    <w:p w:rsidR="00553A99" w:rsidRDefault="00553A99" w:rsidP="00712B25">
      <w:pPr>
        <w:tabs>
          <w:tab w:val="left" w:pos="10800"/>
        </w:tabs>
      </w:pPr>
    </w:p>
    <w:p w:rsidR="00553A99" w:rsidRDefault="00553A99" w:rsidP="00712B25">
      <w:pPr>
        <w:tabs>
          <w:tab w:val="left" w:pos="10800"/>
        </w:tabs>
        <w:rPr>
          <w:noProof/>
          <w:lang w:eastAsia="ru-RU"/>
        </w:rPr>
      </w:pPr>
    </w:p>
    <w:p w:rsidR="00553A99" w:rsidRDefault="00553A99" w:rsidP="00712B25">
      <w:pPr>
        <w:tabs>
          <w:tab w:val="left" w:pos="10800"/>
        </w:tabs>
      </w:pPr>
      <w:r>
        <w:rPr>
          <w:noProof/>
          <w:lang w:eastAsia="ru-RU"/>
        </w:rPr>
        <w:pict>
          <v:shape id="Рисунок 8" o:spid="_x0000_i1031" type="#_x0000_t75" style="width:667.5pt;height:267pt;visibility:visible">
            <v:imagedata r:id="rId14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Default="00553A99" w:rsidP="00712B25"/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  <w:r>
        <w:rPr>
          <w:noProof/>
          <w:lang w:eastAsia="ru-RU"/>
        </w:rPr>
        <w:pict>
          <v:shape id="Рисунок 11" o:spid="_x0000_i1032" type="#_x0000_t75" style="width:723.75pt;height:289.5pt;visibility:visible">
            <v:imagedata r:id="rId15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Default="00553A99" w:rsidP="00712B25"/>
    <w:p w:rsidR="00553A99" w:rsidRDefault="00553A99" w:rsidP="00712B25">
      <w:pPr>
        <w:tabs>
          <w:tab w:val="left" w:pos="10130"/>
        </w:tabs>
      </w:pPr>
      <w:r>
        <w:tab/>
      </w:r>
    </w:p>
    <w:p w:rsidR="00553A99" w:rsidRDefault="00553A99" w:rsidP="00712B25">
      <w:pPr>
        <w:tabs>
          <w:tab w:val="left" w:pos="10130"/>
        </w:tabs>
      </w:pPr>
    </w:p>
    <w:p w:rsidR="00553A99" w:rsidRDefault="00553A99" w:rsidP="00712B25">
      <w:pPr>
        <w:tabs>
          <w:tab w:val="left" w:pos="10130"/>
        </w:tabs>
        <w:rPr>
          <w:noProof/>
          <w:lang w:eastAsia="ru-RU"/>
        </w:rPr>
      </w:pPr>
    </w:p>
    <w:p w:rsidR="00553A99" w:rsidRDefault="00553A99" w:rsidP="00712B25">
      <w:pPr>
        <w:tabs>
          <w:tab w:val="left" w:pos="10130"/>
        </w:tabs>
      </w:pPr>
      <w:r>
        <w:rPr>
          <w:noProof/>
          <w:lang w:eastAsia="ru-RU"/>
        </w:rPr>
        <w:pict>
          <v:shape id="Рисунок 14" o:spid="_x0000_i1033" type="#_x0000_t75" style="width:682.5pt;height:273pt;visibility:visible">
            <v:imagedata r:id="rId16" o:title=""/>
          </v:shape>
        </w:pict>
      </w:r>
    </w:p>
    <w:p w:rsidR="00553A99" w:rsidRDefault="00553A99" w:rsidP="00712B25"/>
    <w:p w:rsidR="00553A99" w:rsidRDefault="00553A99" w:rsidP="00712B25">
      <w:pPr>
        <w:tabs>
          <w:tab w:val="left" w:pos="6731"/>
        </w:tabs>
      </w:pPr>
      <w:r>
        <w:tab/>
      </w:r>
    </w:p>
    <w:p w:rsidR="00553A99" w:rsidRDefault="00553A99" w:rsidP="00712B25">
      <w:pPr>
        <w:tabs>
          <w:tab w:val="left" w:pos="6731"/>
        </w:tabs>
      </w:pPr>
    </w:p>
    <w:p w:rsidR="00553A99" w:rsidRDefault="00553A99" w:rsidP="00712B25">
      <w:pPr>
        <w:tabs>
          <w:tab w:val="left" w:pos="6731"/>
        </w:tabs>
      </w:pPr>
    </w:p>
    <w:p w:rsidR="00553A99" w:rsidRDefault="00553A99" w:rsidP="00712B25">
      <w:pPr>
        <w:tabs>
          <w:tab w:val="left" w:pos="6731"/>
        </w:tabs>
      </w:pPr>
    </w:p>
    <w:p w:rsidR="00553A99" w:rsidRDefault="00553A99" w:rsidP="00712B25">
      <w:pPr>
        <w:tabs>
          <w:tab w:val="left" w:pos="6731"/>
        </w:tabs>
      </w:pPr>
    </w:p>
    <w:p w:rsidR="00553A99" w:rsidRDefault="00553A99" w:rsidP="00712B25">
      <w:pPr>
        <w:tabs>
          <w:tab w:val="left" w:pos="6731"/>
        </w:tabs>
      </w:pPr>
      <w:r>
        <w:rPr>
          <w:noProof/>
          <w:lang w:eastAsia="ru-RU"/>
        </w:rPr>
        <w:pict>
          <v:shape id="Рисунок 15" o:spid="_x0000_i1034" type="#_x0000_t75" style="width:663.75pt;height:264pt;visibility:visible">
            <v:imagedata r:id="rId17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Default="00553A99" w:rsidP="00712B25"/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  <w:r>
        <w:rPr>
          <w:noProof/>
          <w:lang w:eastAsia="ru-RU"/>
        </w:rPr>
        <w:pict>
          <v:shape id="Рисунок 16" o:spid="_x0000_i1035" type="#_x0000_t75" style="width:648.75pt;height:259.5pt;visibility:visible">
            <v:imagedata r:id="rId18" o:title=""/>
          </v:shape>
        </w:pict>
      </w:r>
    </w:p>
    <w:p w:rsidR="00553A99" w:rsidRPr="00712B25" w:rsidRDefault="00553A99" w:rsidP="00712B25"/>
    <w:p w:rsidR="00553A99" w:rsidRPr="00712B25" w:rsidRDefault="00553A99" w:rsidP="00712B25"/>
    <w:p w:rsidR="00553A99" w:rsidRPr="00712B25" w:rsidRDefault="00553A99" w:rsidP="00712B25"/>
    <w:p w:rsidR="00553A99" w:rsidRDefault="00553A99" w:rsidP="00712B25"/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</w:p>
    <w:p w:rsidR="00553A99" w:rsidRDefault="00553A99" w:rsidP="00712B25">
      <w:pPr>
        <w:jc w:val="center"/>
      </w:pPr>
      <w:r>
        <w:rPr>
          <w:noProof/>
          <w:lang w:eastAsia="ru-RU"/>
        </w:rPr>
        <w:pict>
          <v:shape id="Рисунок 17" o:spid="_x0000_i1036" type="#_x0000_t75" style="width:723.75pt;height:289.5pt;visibility:visible">
            <v:imagedata r:id="rId19" o:title=""/>
          </v:shape>
        </w:pict>
      </w:r>
    </w:p>
    <w:p w:rsidR="00553A99" w:rsidRPr="00712B25" w:rsidRDefault="00553A99" w:rsidP="00712B2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339"/>
        <w:gridCol w:w="4929"/>
      </w:tblGrid>
      <w:tr w:rsidR="00553A99" w:rsidRPr="00685160">
        <w:tc>
          <w:tcPr>
            <w:tcW w:w="2518" w:type="dxa"/>
          </w:tcPr>
          <w:p w:rsidR="00553A99" w:rsidRPr="00685160" w:rsidRDefault="00553A99" w:rsidP="00685160">
            <w:pPr>
              <w:spacing w:after="0" w:line="240" w:lineRule="auto"/>
            </w:pPr>
          </w:p>
        </w:tc>
        <w:tc>
          <w:tcPr>
            <w:tcW w:w="7339" w:type="dxa"/>
          </w:tcPr>
          <w:p w:rsidR="00553A99" w:rsidRPr="00685160" w:rsidRDefault="00553A99" w:rsidP="00685160">
            <w:pPr>
              <w:spacing w:after="0" w:line="240" w:lineRule="auto"/>
            </w:pPr>
          </w:p>
          <w:p w:rsidR="00553A99" w:rsidRPr="00685160" w:rsidRDefault="00553A99" w:rsidP="00685160">
            <w:pPr>
              <w:spacing w:after="0" w:line="240" w:lineRule="auto"/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Познакомимся с правилами чтения ребусов, разберём эти правила на примерах</w:t>
            </w:r>
            <w:r w:rsidRPr="00685160">
              <w:t>.</w:t>
            </w: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Читают правила, разбирают примеры. Читают оставшиеся ребусы.</w:t>
            </w:r>
          </w:p>
        </w:tc>
      </w:tr>
      <w:tr w:rsidR="00553A99" w:rsidRPr="00685160">
        <w:tc>
          <w:tcPr>
            <w:tcW w:w="2518" w:type="dxa"/>
          </w:tcPr>
          <w:p w:rsidR="00553A99" w:rsidRPr="00685160" w:rsidRDefault="00553A99" w:rsidP="00685160">
            <w:pPr>
              <w:spacing w:after="0" w:line="240" w:lineRule="auto"/>
            </w:pPr>
          </w:p>
        </w:tc>
        <w:tc>
          <w:tcPr>
            <w:tcW w:w="7339" w:type="dxa"/>
          </w:tcPr>
          <w:p w:rsidR="00553A99" w:rsidRPr="00685160" w:rsidRDefault="00553A99" w:rsidP="00685160">
            <w:pPr>
              <w:spacing w:after="0" w:line="240" w:lineRule="auto"/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spacing w:after="0" w:line="240" w:lineRule="auto"/>
            </w:pPr>
          </w:p>
        </w:tc>
      </w:tr>
    </w:tbl>
    <w:p w:rsidR="00553A99" w:rsidRPr="00712B25" w:rsidRDefault="00553A99" w:rsidP="00712B25"/>
    <w:p w:rsidR="00553A99" w:rsidRPr="00DB1882" w:rsidRDefault="00553A99" w:rsidP="00712B25">
      <w:pPr>
        <w:rPr>
          <w:rFonts w:ascii="Times New Roman" w:hAnsi="Times New Roman" w:cs="Times New Roman"/>
          <w:sz w:val="28"/>
          <w:szCs w:val="28"/>
        </w:rPr>
      </w:pPr>
    </w:p>
    <w:p w:rsidR="00553A99" w:rsidRPr="00DB1882" w:rsidRDefault="00553A99" w:rsidP="00DB188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b/>
          <w:bCs/>
          <w:sz w:val="28"/>
          <w:szCs w:val="28"/>
        </w:rPr>
        <w:t>Переворачивание </w:t>
      </w:r>
      <w:r w:rsidRPr="00DB1882">
        <w:rPr>
          <w:rFonts w:ascii="Times New Roman" w:hAnsi="Times New Roman" w:cs="Times New Roman"/>
          <w:sz w:val="28"/>
          <w:szCs w:val="28"/>
        </w:rPr>
        <w:t>“вверх ногами” рисунка (либо фотографии), знака, символа, фигуры (далее — </w:t>
      </w:r>
      <w:r w:rsidRPr="00DB1882">
        <w:rPr>
          <w:rFonts w:ascii="Times New Roman" w:hAnsi="Times New Roman" w:cs="Times New Roman"/>
          <w:i/>
          <w:iCs/>
          <w:sz w:val="28"/>
          <w:szCs w:val="28"/>
        </w:rPr>
        <w:t>картинка</w:t>
      </w:r>
      <w:r w:rsidRPr="00DB1882">
        <w:rPr>
          <w:rFonts w:ascii="Times New Roman" w:hAnsi="Times New Roman" w:cs="Times New Roman"/>
          <w:sz w:val="28"/>
          <w:szCs w:val="28"/>
        </w:rPr>
        <w:t>, в отличие от буквы и цифры) служит для указания, что загаданное с помощью картинки слово должно читаться задом наперёд.</w:t>
      </w:r>
    </w:p>
    <w:p w:rsidR="00553A99" w:rsidRPr="00DB1882" w:rsidRDefault="00553A99" w:rsidP="00DB188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b/>
          <w:bCs/>
          <w:sz w:val="28"/>
          <w:szCs w:val="28"/>
        </w:rPr>
        <w:t>Применение запятых</w:t>
      </w:r>
      <w:r w:rsidRPr="00DB1882">
        <w:rPr>
          <w:rFonts w:ascii="Times New Roman" w:hAnsi="Times New Roman" w:cs="Times New Roman"/>
          <w:sz w:val="28"/>
          <w:szCs w:val="28"/>
        </w:rPr>
        <w:t> (также и перевёрнутых запятых) слева или справа от картинки служит для указания, что в загаданном с помощью картинки слове следует удалить определённое количество начальных или конечных букв. При этом:</w:t>
      </w:r>
    </w:p>
    <w:p w:rsidR="00553A99" w:rsidRPr="00DB1882" w:rsidRDefault="00553A99" w:rsidP="00DB1882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sz w:val="28"/>
          <w:szCs w:val="28"/>
        </w:rPr>
        <w:t>количество запятых соответствует количеству удаляемых букв;</w:t>
      </w:r>
    </w:p>
    <w:p w:rsidR="00553A99" w:rsidRPr="00DB1882" w:rsidRDefault="00553A99" w:rsidP="00DB1882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sz w:val="28"/>
          <w:szCs w:val="28"/>
        </w:rPr>
        <w:t>запятые, стоящие слева от картинки, указывают на удаление начальных букв слова;</w:t>
      </w:r>
    </w:p>
    <w:p w:rsidR="00553A99" w:rsidRPr="00DB1882" w:rsidRDefault="00553A99" w:rsidP="00DB1882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sz w:val="28"/>
          <w:szCs w:val="28"/>
        </w:rPr>
        <w:t>запятые, стоящие справа от картинки, указывают на удаление конечных букв слова.</w:t>
      </w:r>
    </w:p>
    <w:p w:rsidR="00553A99" w:rsidRPr="00DB1882" w:rsidRDefault="00553A99" w:rsidP="00DB188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b/>
          <w:bCs/>
          <w:sz w:val="28"/>
          <w:szCs w:val="28"/>
        </w:rPr>
        <w:t>Помещение буквы или нескольких букв справа от картинки</w:t>
      </w:r>
      <w:r w:rsidRPr="00DB1882">
        <w:rPr>
          <w:rFonts w:ascii="Times New Roman" w:hAnsi="Times New Roman" w:cs="Times New Roman"/>
          <w:sz w:val="28"/>
          <w:szCs w:val="28"/>
        </w:rPr>
        <w:t> служит для указания, что эту букву (несколько букв) следует добавить в конце загадываемого слова.</w:t>
      </w:r>
    </w:p>
    <w:p w:rsidR="00553A99" w:rsidRPr="00DB1882" w:rsidRDefault="00553A99" w:rsidP="00DB188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b/>
          <w:bCs/>
          <w:sz w:val="28"/>
          <w:szCs w:val="28"/>
        </w:rPr>
        <w:t>Зачёркивание буквы</w:t>
      </w:r>
      <w:r w:rsidRPr="00DB1882">
        <w:rPr>
          <w:rFonts w:ascii="Times New Roman" w:hAnsi="Times New Roman" w:cs="Times New Roman"/>
          <w:sz w:val="28"/>
          <w:szCs w:val="28"/>
        </w:rPr>
        <w:t> и помещение рядом с нею или над нею другой буквы служит для указания, какую букву на какую следует заменить в загаданном слове.</w:t>
      </w:r>
    </w:p>
    <w:p w:rsidR="00553A99" w:rsidRDefault="00553A99" w:rsidP="00DB188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82">
        <w:rPr>
          <w:rFonts w:ascii="Times New Roman" w:hAnsi="Times New Roman" w:cs="Times New Roman"/>
          <w:b/>
          <w:bCs/>
          <w:sz w:val="28"/>
          <w:szCs w:val="28"/>
        </w:rPr>
        <w:t>Проставление математического знака равенства</w:t>
      </w:r>
      <w:r w:rsidRPr="00DB1882">
        <w:rPr>
          <w:rFonts w:ascii="Times New Roman" w:hAnsi="Times New Roman" w:cs="Times New Roman"/>
          <w:sz w:val="28"/>
          <w:szCs w:val="28"/>
        </w:rPr>
        <w:t> между двумя буквами служит для указания замены одной из этих букв на другую.</w:t>
      </w:r>
    </w:p>
    <w:p w:rsidR="00553A99" w:rsidRDefault="00553A99" w:rsidP="002943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9395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13" o:spid="_x0000_i1037" type="#_x0000_t75" alt="рога " style="width:162pt;height:82.5pt;visibility:visible">
                  <v:imagedata r:id="rId20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Получаются “рога” (убрали две буквы у слова “дорога”).</w:t>
            </w:r>
          </w:p>
        </w:tc>
      </w:tr>
    </w:tbl>
    <w:p w:rsidR="00553A99" w:rsidRPr="00294312" w:rsidRDefault="00553A99" w:rsidP="00294312">
      <w:pPr>
        <w:numPr>
          <w:ilvl w:val="0"/>
          <w:numId w:val="2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Запятые справа от слова (или заменяющего его изображения) означают удаление соответствующего числа букв справа.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9199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0" o:spid="_x0000_i1038" type="#_x0000_t75" alt="вор" style="width:90.75pt;height:84pt;visibility:visible">
                  <v:imagedata r:id="rId21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“вор” (убрали три буквы у слова “ворона”).</w:t>
            </w:r>
          </w:p>
        </w:tc>
      </w:tr>
    </w:tbl>
    <w:p w:rsidR="00553A99" w:rsidRPr="00294312" w:rsidRDefault="00553A99" w:rsidP="00294312">
      <w:pPr>
        <w:numPr>
          <w:ilvl w:val="0"/>
          <w:numId w:val="3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Для удаления букв внутри слова их записывают над изображением и перечеркивают.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6990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1" o:spid="_x0000_i1039" type="#_x0000_t75" alt="мотор" style="width:98.25pt;height:84pt;visibility:visible">
                  <v:imagedata r:id="rId22" o:title=""/>
                </v:shape>
              </w:pict>
            </w:r>
          </w:p>
        </w:tc>
        <w:tc>
          <w:tcPr>
            <w:tcW w:w="699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“мотор” (убрали “ни” у слова “монитор”).</w:t>
            </w:r>
          </w:p>
        </w:tc>
      </w:tr>
    </w:tbl>
    <w:p w:rsidR="00553A99" w:rsidRPr="00294312" w:rsidRDefault="00553A99" w:rsidP="00294312">
      <w:pPr>
        <w:numPr>
          <w:ilvl w:val="0"/>
          <w:numId w:val="4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Для замены буквы используют равенство: “2=д” означает, что вторая буква в слове будет “д”; “р=п” означает, что каждую букву “р” в слове нужно заменить на “п”.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9245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2" o:spid="_x0000_i1040" type="#_x0000_t75" alt="липа" style="width:79.5pt;height:84pt;visibility:visible">
                  <v:imagedata r:id="rId23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“липа” (заменили “с” на “п” в слове “лиса”).</w:t>
            </w:r>
          </w:p>
        </w:tc>
      </w:tr>
    </w:tbl>
    <w:p w:rsidR="00553A99" w:rsidRPr="00294312" w:rsidRDefault="00553A99" w:rsidP="00294312">
      <w:pPr>
        <w:numPr>
          <w:ilvl w:val="0"/>
          <w:numId w:val="5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Для изменения порядка букв в слове над ним ставят цифры, которые определяют новый порядок следования.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11270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3" o:spid="_x0000_i1041" type="#_x0000_t75" alt="розга" style="width:74.25pt;height:81pt;visibility:visible">
                  <v:imagedata r:id="rId24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“розга” (заменили порядок следования букв в слове “гроза”.</w:t>
            </w:r>
          </w:p>
        </w:tc>
      </w:tr>
    </w:tbl>
    <w:p w:rsidR="00553A99" w:rsidRPr="00294312" w:rsidRDefault="00553A99" w:rsidP="00294312">
      <w:pPr>
        <w:numPr>
          <w:ilvl w:val="0"/>
          <w:numId w:val="6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Перевернутое вверх ногами изображение означает, что слово следует читать справа налево.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8993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4" o:spid="_x0000_i1042" type="#_x0000_t75" alt="ток" style="width:160.5pt;height:85.5pt;visibility:visible">
                  <v:imagedata r:id="rId25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“ток” (читаем справа налево слово “кот”).</w:t>
            </w:r>
          </w:p>
        </w:tc>
      </w:tr>
    </w:tbl>
    <w:p w:rsidR="00553A99" w:rsidRPr="00294312" w:rsidRDefault="00553A99" w:rsidP="00294312">
      <w:pPr>
        <w:numPr>
          <w:ilvl w:val="0"/>
          <w:numId w:val="7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  <w:r w:rsidRPr="00294312">
        <w:rPr>
          <w:rFonts w:ascii="Arial" w:hAnsi="Arial" w:cs="Arial"/>
          <w:i/>
          <w:iCs/>
          <w:color w:val="4F4F4F"/>
          <w:sz w:val="36"/>
          <w:szCs w:val="36"/>
          <w:lang w:eastAsia="ru-RU"/>
        </w:rPr>
        <w:t>При шифровании предлогов часто используют структуру начертания изображения</w:t>
      </w:r>
      <w:r w:rsidRPr="00294312">
        <w:rPr>
          <w:rFonts w:ascii="Arial" w:hAnsi="Arial" w:cs="Arial"/>
          <w:color w:val="4F4F4F"/>
          <w:sz w:val="36"/>
          <w:szCs w:val="36"/>
          <w:lang w:eastAsia="ru-RU"/>
        </w:rPr>
        <w:t>.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00"/>
        <w:gridCol w:w="7905"/>
      </w:tblGrid>
      <w:tr w:rsidR="00553A99" w:rsidRPr="00685160">
        <w:trPr>
          <w:tblCellSpacing w:w="0" w:type="dxa"/>
        </w:trPr>
        <w:tc>
          <w:tcPr>
            <w:tcW w:w="3300" w:type="dxa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jc w:val="center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6809EE">
              <w:rPr>
                <w:rFonts w:ascii="Arial" w:hAnsi="Arial" w:cs="Arial"/>
                <w:noProof/>
                <w:color w:val="4F4F4F"/>
                <w:sz w:val="36"/>
                <w:szCs w:val="36"/>
                <w:lang w:eastAsia="ru-RU"/>
              </w:rPr>
              <w:pict>
                <v:shape id="Рисунок 25" o:spid="_x0000_i1043" type="#_x0000_t75" alt="вода" style="width:94.5pt;height:84pt;visibility:visible">
                  <v:imagedata r:id="rId26" o:title=""/>
                </v:shape>
              </w:pic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53A99" w:rsidRPr="00294312" w:rsidRDefault="00553A99" w:rsidP="00294312">
            <w:pPr>
              <w:spacing w:after="0" w:line="285" w:lineRule="atLeast"/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</w:pPr>
            <w:r w:rsidRPr="00294312">
              <w:rPr>
                <w:rFonts w:ascii="Arial" w:hAnsi="Arial" w:cs="Arial"/>
                <w:color w:val="4F4F4F"/>
                <w:sz w:val="36"/>
                <w:szCs w:val="36"/>
                <w:lang w:eastAsia="ru-RU"/>
              </w:rPr>
              <w:t>Получается “вода” (в букве “о” находится “да”).</w:t>
            </w:r>
          </w:p>
        </w:tc>
      </w:tr>
    </w:tbl>
    <w:p w:rsidR="00553A99" w:rsidRPr="00294312" w:rsidRDefault="00553A99" w:rsidP="00294312">
      <w:pPr>
        <w:numPr>
          <w:ilvl w:val="0"/>
          <w:numId w:val="8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4F4F4F"/>
          <w:sz w:val="36"/>
          <w:szCs w:val="36"/>
          <w:lang w:eastAsia="ru-RU"/>
        </w:rPr>
      </w:pPr>
    </w:p>
    <w:p w:rsidR="00553A99" w:rsidRPr="00DB1882" w:rsidRDefault="00553A99" w:rsidP="00294312">
      <w:pPr>
        <w:rPr>
          <w:rFonts w:ascii="Times New Roman" w:hAnsi="Times New Roman" w:cs="Times New Roman"/>
          <w:sz w:val="28"/>
          <w:szCs w:val="28"/>
        </w:rPr>
      </w:pPr>
    </w:p>
    <w:p w:rsidR="00553A99" w:rsidRPr="00DB1882" w:rsidRDefault="00553A99" w:rsidP="00712B25">
      <w:pPr>
        <w:rPr>
          <w:sz w:val="28"/>
          <w:szCs w:val="28"/>
        </w:rPr>
      </w:pPr>
    </w:p>
    <w:p w:rsidR="00553A99" w:rsidRPr="00DB1882" w:rsidRDefault="00553A99" w:rsidP="00712B25">
      <w:pPr>
        <w:tabs>
          <w:tab w:val="left" w:pos="10549"/>
        </w:tabs>
        <w:rPr>
          <w:sz w:val="28"/>
          <w:szCs w:val="28"/>
        </w:rPr>
      </w:pPr>
      <w:r w:rsidRPr="00DB1882">
        <w:rPr>
          <w:sz w:val="28"/>
          <w:szCs w:val="28"/>
        </w:rPr>
        <w:tab/>
      </w:r>
    </w:p>
    <w:p w:rsidR="00553A99" w:rsidRDefault="00553A99" w:rsidP="00712B25">
      <w:pPr>
        <w:tabs>
          <w:tab w:val="left" w:pos="10549"/>
        </w:tabs>
      </w:pPr>
    </w:p>
    <w:p w:rsidR="00553A99" w:rsidRDefault="00553A99" w:rsidP="00712B25">
      <w:pPr>
        <w:tabs>
          <w:tab w:val="left" w:pos="10549"/>
        </w:tabs>
        <w:jc w:val="center"/>
      </w:pPr>
      <w:r>
        <w:rPr>
          <w:noProof/>
          <w:lang w:eastAsia="ru-RU"/>
        </w:rPr>
        <w:pict>
          <v:shape id="Рисунок 18" o:spid="_x0000_i1044" type="#_x0000_t75" style="width:562.5pt;height:319.5pt;visibility:visible">
            <v:imagedata r:id="rId27" o:title=""/>
          </v:shape>
        </w:pict>
      </w: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  <w:r>
        <w:rPr>
          <w:noProof/>
          <w:lang w:eastAsia="ru-RU"/>
        </w:rPr>
        <w:pict>
          <v:shape id="Рисунок 19" o:spid="_x0000_i1045" type="#_x0000_t75" style="width:513pt;height:357.75pt;visibility:visible">
            <v:imagedata r:id="rId28" o:title=""/>
          </v:shape>
        </w:pict>
      </w: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</w:p>
    <w:p w:rsidR="00553A99" w:rsidRDefault="00553A99" w:rsidP="00712B25">
      <w:pPr>
        <w:tabs>
          <w:tab w:val="left" w:pos="10549"/>
        </w:tabs>
        <w:jc w:val="center"/>
      </w:pPr>
      <w:r>
        <w:rPr>
          <w:noProof/>
          <w:lang w:eastAsia="ru-RU"/>
        </w:rPr>
        <w:pict>
          <v:shape id="Рисунок 9" o:spid="_x0000_i1046" type="#_x0000_t75" style="width:749.25pt;height:280.5pt;visibility:visible">
            <v:imagedata r:id="rId29" o:title=""/>
          </v:shape>
        </w:pict>
      </w:r>
    </w:p>
    <w:p w:rsidR="00553A99" w:rsidRPr="00D17AFF" w:rsidRDefault="00553A99" w:rsidP="00D17AFF"/>
    <w:p w:rsidR="00553A99" w:rsidRPr="00D17AFF" w:rsidRDefault="00553A99" w:rsidP="00D17AFF"/>
    <w:p w:rsidR="00553A99" w:rsidRPr="00D17AFF" w:rsidRDefault="00553A99" w:rsidP="00D17AFF"/>
    <w:p w:rsidR="00553A99" w:rsidRPr="00D17AFF" w:rsidRDefault="00553A99" w:rsidP="00D17AFF"/>
    <w:p w:rsidR="00553A99" w:rsidRDefault="00553A99" w:rsidP="00D17AFF"/>
    <w:p w:rsidR="00553A99" w:rsidRDefault="00553A99" w:rsidP="00D17AFF">
      <w:pPr>
        <w:tabs>
          <w:tab w:val="left" w:pos="9829"/>
        </w:tabs>
      </w:pPr>
      <w:r>
        <w:tab/>
      </w:r>
    </w:p>
    <w:p w:rsidR="00553A99" w:rsidRDefault="00553A99" w:rsidP="00D17AFF">
      <w:pPr>
        <w:tabs>
          <w:tab w:val="left" w:pos="9829"/>
        </w:tabs>
      </w:pPr>
    </w:p>
    <w:p w:rsidR="00553A99" w:rsidRDefault="00553A99" w:rsidP="00D17AFF">
      <w:pPr>
        <w:tabs>
          <w:tab w:val="left" w:pos="9829"/>
        </w:tabs>
      </w:pPr>
    </w:p>
    <w:p w:rsidR="00553A99" w:rsidRDefault="00553A99" w:rsidP="00D17AFF">
      <w:pPr>
        <w:tabs>
          <w:tab w:val="left" w:pos="9829"/>
        </w:tabs>
      </w:pPr>
      <w:r>
        <w:rPr>
          <w:noProof/>
          <w:lang w:eastAsia="ru-RU"/>
        </w:rPr>
        <w:pict>
          <v:shape id="Рисунок 10" o:spid="_x0000_i1047" type="#_x0000_t75" style="width:664.5pt;height:285pt;visibility:visible">
            <v:imagedata r:id="rId30" o:title=""/>
          </v:shape>
        </w:pict>
      </w:r>
    </w:p>
    <w:p w:rsidR="00553A99" w:rsidRDefault="00553A99" w:rsidP="00D17AFF">
      <w:pPr>
        <w:tabs>
          <w:tab w:val="left" w:pos="8523"/>
        </w:tabs>
      </w:pPr>
      <w:r>
        <w:tab/>
      </w:r>
    </w:p>
    <w:p w:rsidR="00553A99" w:rsidRDefault="00553A99" w:rsidP="00D17AFF">
      <w:pPr>
        <w:tabs>
          <w:tab w:val="left" w:pos="8523"/>
        </w:tabs>
      </w:pPr>
    </w:p>
    <w:p w:rsidR="00553A99" w:rsidRDefault="00553A99" w:rsidP="00D17AFF">
      <w:pPr>
        <w:tabs>
          <w:tab w:val="left" w:pos="8523"/>
        </w:tabs>
      </w:pPr>
    </w:p>
    <w:p w:rsidR="00553A99" w:rsidRDefault="00553A99" w:rsidP="00D17AFF">
      <w:pPr>
        <w:tabs>
          <w:tab w:val="left" w:pos="8523"/>
        </w:tabs>
      </w:pPr>
    </w:p>
    <w:p w:rsidR="00553A99" w:rsidRDefault="00553A99" w:rsidP="00D17AFF">
      <w:pPr>
        <w:tabs>
          <w:tab w:val="left" w:pos="8523"/>
        </w:tabs>
      </w:pPr>
    </w:p>
    <w:p w:rsidR="00553A99" w:rsidRDefault="00553A99" w:rsidP="00D17AFF">
      <w:pPr>
        <w:tabs>
          <w:tab w:val="left" w:pos="8523"/>
        </w:tabs>
      </w:pPr>
      <w:r>
        <w:rPr>
          <w:noProof/>
          <w:lang w:eastAsia="ru-RU"/>
        </w:rPr>
        <w:pict>
          <v:shape id="Рисунок 12" o:spid="_x0000_i1048" type="#_x0000_t75" style="width:664.5pt;height:338.25pt;visibility:visible">
            <v:imagedata r:id="rId31" o:title=""/>
          </v:shape>
        </w:pict>
      </w:r>
    </w:p>
    <w:p w:rsidR="00553A99" w:rsidRDefault="00553A99" w:rsidP="00D17AFF">
      <w:pPr>
        <w:tabs>
          <w:tab w:val="left" w:pos="8523"/>
        </w:tabs>
      </w:pPr>
    </w:p>
    <w:p w:rsidR="00553A99" w:rsidRDefault="00553A99" w:rsidP="00D17AFF">
      <w:pPr>
        <w:tabs>
          <w:tab w:val="left" w:pos="8523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2"/>
        <w:gridCol w:w="11510"/>
        <w:gridCol w:w="1774"/>
      </w:tblGrid>
      <w:tr w:rsidR="00553A99" w:rsidRPr="00685160">
        <w:tc>
          <w:tcPr>
            <w:tcW w:w="1809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Новая тема занятия.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ТАНГРАМ.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8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А теперь  составьте самостоятельно несколько ребусов с использованием чисел.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Ребята, кто из вас слышал слово «ТАНГРАМ» и знает, что оно означает? 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>. О названии «Танграм».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 xml:space="preserve">Местом где была изобретена игра  является Китай. Эта игра очень популярна в этой стране.  В Китае танграм  называют  Доской мудрости или Семь дощечек мастерства. 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 w:rsidRPr="00685160">
              <w:rPr>
                <w:color w:val="000000"/>
              </w:rPr>
              <w:t xml:space="preserve">  Существует несколько легенд о возникновении этой игры.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b/>
                <w:bCs/>
                <w:color w:val="000000"/>
              </w:rPr>
              <w:t>Легенда первая:</w:t>
            </w:r>
            <w:r w:rsidRPr="00685160">
              <w:rPr>
                <w:color w:val="000000"/>
              </w:rPr>
              <w:t xml:space="preserve"> версия про разбитую плитку.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 xml:space="preserve">Более 4000 тысяч лет назад у одного человека из рук выпала фарфоровая плитка и разбилась на семь частей. Расстроенный, он в спешке старался ее сложить, но каждый раз получал все новые интересные изображения. Это занятие оказалось настолько увлекательным, что впоследствии квадрат, составленный из семи геометрических фигур, назвали Доской Мудрости.. </w:t>
            </w:r>
            <w:r w:rsidRPr="00685160">
              <w:rPr>
                <w:b/>
                <w:bCs/>
                <w:color w:val="000000"/>
              </w:rPr>
              <w:t>Легенда вторая</w:t>
            </w:r>
            <w:r w:rsidRPr="00685160">
              <w:rPr>
                <w:color w:val="000000"/>
              </w:rPr>
              <w:t>: три мудреца придумали «Ши-Чао-Тю».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>Появление этой китайской головоломки связано с красивой легендой. Почти две с половиной тысячи лет тому назад у немолодого императора Китая родился долгожданный сын и наследник. Шли годы. Мальчик рос здоровым и сообразительным не по летам. Одно беспокоило старого императора: его сын, будущий властелин огромной страны, не хотел учиться. Мальчику доставляло большее удовольствие целый день забавляться игрушками. Император призвал к себе трех мудрецов, один из которых был известен как математик, другой прославился как художник, а третий был знаменитым философом, и повелел им придумать игру, забавляясь которой, его сын постиг бы начала математики, научился смотреть на окружающий мир пристальными глазами художника, стал бы терпеливым, как истинный философ, и понял бы, что зачастую сложные вещи состоят из простых вещей. Три мудреца придумали  игру «Танграм»: квадрат, разрезанный на семь частей.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 xml:space="preserve"> Что же это за игра? 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85160">
              <w:rPr>
                <w:b/>
                <w:bCs/>
                <w:color w:val="000000"/>
                <w:sz w:val="28"/>
                <w:szCs w:val="28"/>
              </w:rPr>
              <w:t>Презентация «Танграм».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 xml:space="preserve"> Ребята, фигур, составленных из частей квадрата, придуманы многие тысячи.  Посмотрите ещё несколько  таких фигур. /На  доске фигурки, наклеенные на бумаге/.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>
              <w:object w:dxaOrig="1725" w:dyaOrig="2295">
                <v:shape id="_x0000_i1049" type="#_x0000_t75" style="width:104.25pt;height:140.25pt" o:ole="">
                  <v:imagedata r:id="rId32" o:title=""/>
                </v:shape>
                <o:OLEObject Type="Embed" ProgID="Paint.Picture" ShapeID="_x0000_i1049" DrawAspect="Content" ObjectID="_1430809222" r:id="rId33"/>
              </w:object>
            </w:r>
            <w:r w:rsidRPr="006809EE">
              <w:rPr>
                <w:noProof/>
                <w:color w:val="000000"/>
              </w:rPr>
              <w:pict>
                <v:shape id="Рисунок 27" o:spid="_x0000_i1050" type="#_x0000_t75" style="width:97.5pt;height:146.25pt;visibility:visible">
                  <v:imagedata r:id="rId34" o:title=""/>
                </v:shape>
              </w:pict>
            </w:r>
            <w:r>
              <w:rPr>
                <w:noProof/>
              </w:rPr>
              <w:pict>
                <v:shape id="Рисунок 28" o:spid="_x0000_i1051" type="#_x0000_t75" style="width:120.75pt;height:108.75pt;visibility:visible">
                  <v:imagedata r:id="rId35" o:title=""/>
                </v:shape>
              </w:pic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09EE">
              <w:rPr>
                <w:noProof/>
                <w:color w:val="000000"/>
              </w:rPr>
              <w:pict>
                <v:shape id="Рисунок 29" o:spid="_x0000_i1052" type="#_x0000_t75" style="width:147.75pt;height:111pt;visibility:visible">
                  <v:imagedata r:id="rId36" o:title=""/>
                </v:shape>
              </w:pict>
            </w:r>
            <w:r w:rsidRPr="006809EE">
              <w:rPr>
                <w:noProof/>
                <w:color w:val="000000"/>
              </w:rPr>
              <w:pict>
                <v:shape id="Рисунок 30" o:spid="_x0000_i1053" type="#_x0000_t75" style="width:141.75pt;height:111pt;visibility:visible">
                  <v:imagedata r:id="rId37" o:title=""/>
                </v:shape>
              </w:pic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 xml:space="preserve"> А теперь вырежьте квадрат, разрежьте его на части и сложите любую фигурку  по образцу,  а затем  постарайтесь придумать свою.</w: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5160">
              <w:rPr>
                <w:color w:val="000000"/>
              </w:rPr>
              <w:t>Ребята, и перед завершением  нашего занятия я хочу вам показать, насколько эта игра популярна в Китае. Посмотрите, какие красивые  полочки составлены из частей квадрата «танграм».</w:t>
            </w:r>
            <w:r w:rsidRPr="006809EE">
              <w:rPr>
                <w:noProof/>
                <w:color w:val="000000"/>
              </w:rPr>
              <w:pict>
                <v:shape id="Рисунок 31" o:spid="_x0000_i1054" type="#_x0000_t75" style="width:7in;height:400.5pt;visibility:visible">
                  <v:imagedata r:id="rId38" o:title=""/>
                </v:shape>
              </w:pic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09EE">
              <w:rPr>
                <w:noProof/>
                <w:color w:val="000000"/>
              </w:rPr>
              <w:pict>
                <v:shape id="Рисунок 32" o:spid="_x0000_i1055" type="#_x0000_t75" style="width:483pt;height:384.75pt;visibility:visible">
                  <v:imagedata r:id="rId39" o:title=""/>
                </v:shape>
              </w:pic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  <w:r w:rsidRPr="006809EE">
              <w:rPr>
                <w:noProof/>
                <w:color w:val="000000"/>
              </w:rPr>
              <w:pict>
                <v:shape id="Рисунок 33" o:spid="_x0000_i1056" type="#_x0000_t75" style="width:564.75pt;height:450pt;visibility:visible">
                  <v:imagedata r:id="rId40" o:title=""/>
                </v:shape>
              </w:pict>
            </w: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pStyle w:val="NormalWeb"/>
              <w:shd w:val="clear" w:color="auto" w:fill="FFFFFF"/>
              <w:rPr>
                <w:color w:val="000000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ребусы.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>Рассказывают, если знают, или говорят, что незнакомы с этим словом.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60">
              <w:rPr>
                <w:rFonts w:ascii="Times New Roman" w:hAnsi="Times New Roman" w:cs="Times New Roman"/>
                <w:sz w:val="24"/>
                <w:szCs w:val="24"/>
              </w:rPr>
              <w:t xml:space="preserve"> Разрезают квадрат на части, складывают фигуры.</w:t>
            </w: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A99" w:rsidRPr="00685160">
        <w:tc>
          <w:tcPr>
            <w:tcW w:w="1809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8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53A99" w:rsidRPr="00685160" w:rsidRDefault="00553A99" w:rsidP="00685160">
            <w:pPr>
              <w:tabs>
                <w:tab w:val="left" w:pos="85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A99" w:rsidRPr="00E64376" w:rsidRDefault="00553A99" w:rsidP="00D17AFF">
      <w:pPr>
        <w:tabs>
          <w:tab w:val="left" w:pos="8523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3A99" w:rsidRPr="00E64376" w:rsidSect="00CB1F91">
      <w:footerReference w:type="default" r:id="rId4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A99" w:rsidRDefault="00553A99" w:rsidP="00712B25">
      <w:pPr>
        <w:spacing w:after="0" w:line="240" w:lineRule="auto"/>
      </w:pPr>
      <w:r>
        <w:separator/>
      </w:r>
    </w:p>
  </w:endnote>
  <w:endnote w:type="continuationSeparator" w:id="1">
    <w:p w:rsidR="00553A99" w:rsidRDefault="00553A99" w:rsidP="00712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nnikova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A99" w:rsidRDefault="00553A99" w:rsidP="00D17AFF">
    <w:pPr>
      <w:pStyle w:val="Footer"/>
      <w:tabs>
        <w:tab w:val="clear" w:pos="4677"/>
        <w:tab w:val="clear" w:pos="9355"/>
        <w:tab w:val="left" w:pos="6530"/>
      </w:tabs>
    </w:pPr>
    <w:r>
      <w:tab/>
    </w:r>
  </w:p>
  <w:p w:rsidR="00553A99" w:rsidRDefault="00553A99" w:rsidP="00D17AFF">
    <w:pPr>
      <w:pStyle w:val="Footer"/>
      <w:tabs>
        <w:tab w:val="clear" w:pos="4677"/>
        <w:tab w:val="clear" w:pos="9355"/>
        <w:tab w:val="left" w:pos="6530"/>
      </w:tabs>
    </w:pPr>
  </w:p>
  <w:p w:rsidR="00553A99" w:rsidRDefault="00553A99" w:rsidP="00D17AFF">
    <w:pPr>
      <w:pStyle w:val="Footer"/>
      <w:tabs>
        <w:tab w:val="clear" w:pos="4677"/>
        <w:tab w:val="clear" w:pos="9355"/>
        <w:tab w:val="left" w:pos="6530"/>
      </w:tabs>
    </w:pPr>
  </w:p>
  <w:p w:rsidR="00553A99" w:rsidRDefault="00553A99" w:rsidP="00D17AFF">
    <w:pPr>
      <w:pStyle w:val="Footer"/>
      <w:tabs>
        <w:tab w:val="clear" w:pos="4677"/>
        <w:tab w:val="clear" w:pos="9355"/>
        <w:tab w:val="left" w:pos="653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A99" w:rsidRDefault="00553A99" w:rsidP="00712B25">
      <w:pPr>
        <w:spacing w:after="0" w:line="240" w:lineRule="auto"/>
      </w:pPr>
      <w:r>
        <w:separator/>
      </w:r>
    </w:p>
  </w:footnote>
  <w:footnote w:type="continuationSeparator" w:id="1">
    <w:p w:rsidR="00553A99" w:rsidRDefault="00553A99" w:rsidP="00712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41A5"/>
    <w:multiLevelType w:val="multilevel"/>
    <w:tmpl w:val="421E0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A05080"/>
    <w:multiLevelType w:val="multilevel"/>
    <w:tmpl w:val="1684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3A44AB"/>
    <w:multiLevelType w:val="multilevel"/>
    <w:tmpl w:val="4CD8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6C2604F"/>
    <w:multiLevelType w:val="multilevel"/>
    <w:tmpl w:val="1976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B291D"/>
    <w:multiLevelType w:val="multilevel"/>
    <w:tmpl w:val="0490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C9A4EC7"/>
    <w:multiLevelType w:val="hybridMultilevel"/>
    <w:tmpl w:val="7D7C9AB4"/>
    <w:lvl w:ilvl="0" w:tplc="AE4889F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E773C4D"/>
    <w:multiLevelType w:val="multilevel"/>
    <w:tmpl w:val="0760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4601126"/>
    <w:multiLevelType w:val="multilevel"/>
    <w:tmpl w:val="14D4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3D82608C"/>
    <w:multiLevelType w:val="hybridMultilevel"/>
    <w:tmpl w:val="8304C246"/>
    <w:lvl w:ilvl="0" w:tplc="EB3CF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F516D"/>
    <w:multiLevelType w:val="multilevel"/>
    <w:tmpl w:val="3296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3055877"/>
    <w:multiLevelType w:val="hybridMultilevel"/>
    <w:tmpl w:val="FC80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2A3"/>
    <w:rsid w:val="000F1BC2"/>
    <w:rsid w:val="000F433C"/>
    <w:rsid w:val="00294312"/>
    <w:rsid w:val="004C09A4"/>
    <w:rsid w:val="0050579D"/>
    <w:rsid w:val="00537ADA"/>
    <w:rsid w:val="00541DB6"/>
    <w:rsid w:val="00553A99"/>
    <w:rsid w:val="00585E28"/>
    <w:rsid w:val="00656189"/>
    <w:rsid w:val="006809EE"/>
    <w:rsid w:val="00685160"/>
    <w:rsid w:val="00710F7F"/>
    <w:rsid w:val="00712B25"/>
    <w:rsid w:val="0074143E"/>
    <w:rsid w:val="007966A1"/>
    <w:rsid w:val="0080218F"/>
    <w:rsid w:val="0098192B"/>
    <w:rsid w:val="00A309FC"/>
    <w:rsid w:val="00B82B78"/>
    <w:rsid w:val="00BF587A"/>
    <w:rsid w:val="00C508BC"/>
    <w:rsid w:val="00CB1F91"/>
    <w:rsid w:val="00D17AFF"/>
    <w:rsid w:val="00D73980"/>
    <w:rsid w:val="00DB1882"/>
    <w:rsid w:val="00DB3E48"/>
    <w:rsid w:val="00DC5613"/>
    <w:rsid w:val="00DD47EA"/>
    <w:rsid w:val="00E17AF0"/>
    <w:rsid w:val="00E64376"/>
    <w:rsid w:val="00EE0FAD"/>
    <w:rsid w:val="00EE22A3"/>
    <w:rsid w:val="00F03F2A"/>
    <w:rsid w:val="00F8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9A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B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1F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12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12B25"/>
  </w:style>
  <w:style w:type="paragraph" w:styleId="Footer">
    <w:name w:val="footer"/>
    <w:basedOn w:val="Normal"/>
    <w:link w:val="FooterChar"/>
    <w:uiPriority w:val="99"/>
    <w:rsid w:val="00712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2B25"/>
  </w:style>
  <w:style w:type="table" w:styleId="TableGrid">
    <w:name w:val="Table Grid"/>
    <w:basedOn w:val="TableNormal"/>
    <w:uiPriority w:val="99"/>
    <w:rsid w:val="00DB3E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0F7F"/>
    <w:pPr>
      <w:ind w:left="720"/>
    </w:pPr>
  </w:style>
  <w:style w:type="paragraph" w:styleId="NormalWeb">
    <w:name w:val="Normal (Web)"/>
    <w:basedOn w:val="Normal"/>
    <w:uiPriority w:val="99"/>
    <w:semiHidden/>
    <w:rsid w:val="00EE0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21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oleObject" Target="embeddings/oleObject1.bin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0.jpe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32</Pages>
  <Words>1210</Words>
  <Characters>6900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WS</cp:lastModifiedBy>
  <cp:revision>12</cp:revision>
  <dcterms:created xsi:type="dcterms:W3CDTF">2013-05-11T17:08:00Z</dcterms:created>
  <dcterms:modified xsi:type="dcterms:W3CDTF">2013-05-23T06:14:00Z</dcterms:modified>
</cp:coreProperties>
</file>